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C3AFF" w14:paraId="64B43B2C" w14:textId="77777777" w:rsidTr="00EC3AFF">
        <w:trPr>
          <w:tblCellSpacing w:w="0" w:type="dxa"/>
        </w:trPr>
        <w:tc>
          <w:tcPr>
            <w:tcW w:w="0" w:type="auto"/>
            <w:tcMar>
              <w:top w:w="75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51DB4A0A" w14:textId="77777777" w:rsidR="00EC3AFF" w:rsidRDefault="00EC3AF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</w:rPr>
              <w:t>NAV tájékoztató a márciusi adózási könnyítésekről</w:t>
            </w:r>
          </w:p>
        </w:tc>
      </w:tr>
      <w:tr w:rsidR="00EC3AFF" w14:paraId="7A6CEC50" w14:textId="77777777" w:rsidTr="00EC3AFF">
        <w:trPr>
          <w:tblCellSpacing w:w="0" w:type="dxa"/>
        </w:trPr>
        <w:tc>
          <w:tcPr>
            <w:tcW w:w="0" w:type="auto"/>
            <w:vAlign w:val="center"/>
          </w:tcPr>
          <w:p w14:paraId="714EE325" w14:textId="77777777" w:rsidR="00EC3AFF" w:rsidRDefault="00EC3AFF">
            <w:pPr>
              <w:rPr>
                <w:rFonts w:ascii="Arial" w:hAnsi="Arial" w:cs="Arial"/>
              </w:rPr>
            </w:pPr>
          </w:p>
        </w:tc>
      </w:tr>
      <w:tr w:rsidR="00EC3AFF" w14:paraId="44860DF4" w14:textId="77777777" w:rsidTr="00EC3AF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3FB2AC3A" w14:textId="77777777" w:rsidR="00EC3AFF" w:rsidRDefault="00EC3AF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C3AFF" w14:paraId="48DBE08A" w14:textId="77777777" w:rsidTr="00EC3AFF">
        <w:trPr>
          <w:tblCellSpacing w:w="0" w:type="dxa"/>
        </w:trPr>
        <w:tc>
          <w:tcPr>
            <w:tcW w:w="0" w:type="auto"/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65D21E28" w14:textId="77777777" w:rsidR="00EC3AFF" w:rsidRDefault="00EC3AF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C3AFF" w14:paraId="4361B528" w14:textId="77777777" w:rsidTr="00EC3AFF">
        <w:trPr>
          <w:tblCellSpacing w:w="0" w:type="dxa"/>
        </w:trPr>
        <w:tc>
          <w:tcPr>
            <w:tcW w:w="0" w:type="auto"/>
            <w:vAlign w:val="center"/>
            <w:hideMark/>
          </w:tcPr>
          <w:p w14:paraId="3641D936" w14:textId="77777777" w:rsidR="00EC3AFF" w:rsidRDefault="00EC3AFF">
            <w:pPr>
              <w:pStyle w:val="Norml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2021. március 8-tól hatályba léptetett szigorúbb védelmi intézkedések</w:t>
            </w:r>
            <w:hyperlink r:id="rId5" w:anchor="_ftn1" w:history="1">
              <w:r>
                <w:rPr>
                  <w:rStyle w:val="Hiperhivatkozs"/>
                  <w:rFonts w:ascii="Arial" w:hAnsi="Arial" w:cs="Arial"/>
                  <w:b/>
                  <w:bCs/>
                  <w:color w:val="000000"/>
                  <w:vertAlign w:val="superscript"/>
                </w:rPr>
                <w:t>[1]</w:t>
              </w:r>
            </w:hyperlink>
            <w:r>
              <w:rPr>
                <w:rFonts w:ascii="Arial" w:hAnsi="Arial" w:cs="Arial"/>
              </w:rPr>
              <w:t xml:space="preserve"> alapján a személyes megjelenést igénylő szolgáltatást nyújtó vállalkozások 2021. március 22-ig zárva tartanak, ezért márciusban kiegészült a kedvezményezett tevékenységet folyató vállalkozások köre, melyek igénybe vehetik az adózási könnyítéseket. </w:t>
            </w:r>
          </w:p>
          <w:p w14:paraId="1736C69C" w14:textId="77777777" w:rsidR="00EC3AFF" w:rsidRDefault="00EC3AFF">
            <w:pPr>
              <w:pStyle w:val="Norml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14:paraId="2B6E07EB" w14:textId="77777777" w:rsidR="00EC3AFF" w:rsidRDefault="00EC3AFF">
            <w:pPr>
              <w:pStyle w:val="NormlWeb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 kedvezményeket az alábbi tevékenységet tényleges főtevékenységként végző vállalkozások is vehetik igénybe március hónapra:</w:t>
            </w:r>
            <w:hyperlink r:id="rId6" w:anchor="_ftn2" w:history="1">
              <w:r>
                <w:rPr>
                  <w:rStyle w:val="Hiperhivatkozs"/>
                  <w:rFonts w:ascii="Arial" w:hAnsi="Arial" w:cs="Arial"/>
                  <w:b/>
                  <w:bCs/>
                  <w:color w:val="000000"/>
                  <w:vertAlign w:val="superscript"/>
                </w:rPr>
                <w:t>[2]</w:t>
              </w:r>
            </w:hyperlink>
          </w:p>
          <w:p w14:paraId="37329385" w14:textId="77777777" w:rsidR="00EC3AFF" w:rsidRDefault="00EC3AFF">
            <w:pPr>
              <w:pStyle w:val="Norml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Iparcikk jellegű bolti vegyes kiskereskedelem (TEÁOR 4719), </w:t>
            </w:r>
          </w:p>
          <w:p w14:paraId="2A52244B" w14:textId="77777777" w:rsidR="00EC3AFF" w:rsidRDefault="00EC3AFF">
            <w:pPr>
              <w:pStyle w:val="Norml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proofErr w:type="spellStart"/>
            <w:r>
              <w:rPr>
                <w:rFonts w:ascii="Arial" w:hAnsi="Arial" w:cs="Arial"/>
              </w:rPr>
              <w:t>Audio</w:t>
            </w:r>
            <w:proofErr w:type="spellEnd"/>
            <w:r>
              <w:rPr>
                <w:rFonts w:ascii="Arial" w:hAnsi="Arial" w:cs="Arial"/>
              </w:rPr>
              <w:t xml:space="preserve">-, </w:t>
            </w:r>
            <w:proofErr w:type="spellStart"/>
            <w:r>
              <w:rPr>
                <w:rFonts w:ascii="Arial" w:hAnsi="Arial" w:cs="Arial"/>
              </w:rPr>
              <w:t>videoberendezés</w:t>
            </w:r>
            <w:proofErr w:type="spellEnd"/>
            <w:r>
              <w:rPr>
                <w:rFonts w:ascii="Arial" w:hAnsi="Arial" w:cs="Arial"/>
              </w:rPr>
              <w:t xml:space="preserve"> kiskereskedelme (TEÁOR 4743), </w:t>
            </w:r>
          </w:p>
          <w:p w14:paraId="2C4715F5" w14:textId="77777777" w:rsidR="00EC3AFF" w:rsidRDefault="00EC3AFF">
            <w:pPr>
              <w:pStyle w:val="Norml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Textil-kiskereskedelem (TEÁOR 4751), </w:t>
            </w:r>
          </w:p>
          <w:p w14:paraId="3E222122" w14:textId="77777777" w:rsidR="00EC3AFF" w:rsidRDefault="00EC3AFF">
            <w:pPr>
              <w:pStyle w:val="Norml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 Villamos háztartási készülék kiskereskedelme (TEÁOR 4754), </w:t>
            </w:r>
          </w:p>
          <w:p w14:paraId="3E5DF9FB" w14:textId="77777777" w:rsidR="00EC3AFF" w:rsidRDefault="00EC3AFF">
            <w:pPr>
              <w:pStyle w:val="Norml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 Bútor, világítási eszköz, egyéb háztartási cikk kiskereskedelme (TEÁOR 4759), </w:t>
            </w:r>
          </w:p>
          <w:p w14:paraId="364BE9DA" w14:textId="77777777" w:rsidR="00EC3AFF" w:rsidRDefault="00EC3AFF">
            <w:pPr>
              <w:pStyle w:val="Norml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 Könyv-kiskereskedelem (TEÁOR 4761), </w:t>
            </w:r>
          </w:p>
          <w:p w14:paraId="1957179B" w14:textId="77777777" w:rsidR="00EC3AFF" w:rsidRDefault="00EC3AFF">
            <w:pPr>
              <w:pStyle w:val="Norml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7. Papír-, írószer-, irodaszer- és nyomtatvány-kiskereskedelem (TEÁOR 476203), </w:t>
            </w:r>
          </w:p>
          <w:p w14:paraId="3D314CC2" w14:textId="77777777" w:rsidR="00EC3AFF" w:rsidRDefault="00EC3AFF">
            <w:pPr>
              <w:pStyle w:val="Norml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8. Zene-, videofelvétel kiskereskedelme (TEÁOR 4763), </w:t>
            </w:r>
          </w:p>
          <w:p w14:paraId="275A71D7" w14:textId="77777777" w:rsidR="00EC3AFF" w:rsidRDefault="00EC3AFF">
            <w:pPr>
              <w:pStyle w:val="Norml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9. Sportszer-kiskereskedelem (TEÁOR 4764), </w:t>
            </w:r>
          </w:p>
          <w:p w14:paraId="53CE03E5" w14:textId="77777777" w:rsidR="00EC3AFF" w:rsidRDefault="00EC3AFF">
            <w:pPr>
              <w:pStyle w:val="Norml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10. Játék-kiskereskedelem (TEÁOR 4765), </w:t>
            </w:r>
          </w:p>
          <w:p w14:paraId="21784A46" w14:textId="77777777" w:rsidR="00EC3AFF" w:rsidRDefault="00EC3AFF">
            <w:pPr>
              <w:pStyle w:val="Norml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11. Ruházat kiskereskedelem (TEÁOR 4771), </w:t>
            </w:r>
          </w:p>
          <w:p w14:paraId="1EC6305B" w14:textId="77777777" w:rsidR="00EC3AFF" w:rsidRDefault="00EC3AFF">
            <w:pPr>
              <w:pStyle w:val="Norml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12. Lábbeli-, bőráru-kiskereskedelem (TEÁOR 4772), </w:t>
            </w:r>
          </w:p>
          <w:p w14:paraId="3439CD21" w14:textId="77777777" w:rsidR="00EC3AFF" w:rsidRDefault="00EC3AFF">
            <w:pPr>
              <w:pStyle w:val="Norml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13. Óra-, ékszer-kiskereskedelem (TEÁOR 4777), </w:t>
            </w:r>
          </w:p>
          <w:p w14:paraId="287F3C10" w14:textId="77777777" w:rsidR="00EC3AFF" w:rsidRDefault="00EC3AFF">
            <w:pPr>
              <w:pStyle w:val="Norml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14. Egyéb </w:t>
            </w:r>
            <w:proofErr w:type="spellStart"/>
            <w:r>
              <w:rPr>
                <w:rFonts w:ascii="Arial" w:hAnsi="Arial" w:cs="Arial"/>
              </w:rPr>
              <w:t>m.n.s</w:t>
            </w:r>
            <w:proofErr w:type="spellEnd"/>
            <w:r>
              <w:rPr>
                <w:rFonts w:ascii="Arial" w:hAnsi="Arial" w:cs="Arial"/>
              </w:rPr>
              <w:t xml:space="preserve">. új áru kiskereskedelme (TEÁOR 4778), </w:t>
            </w:r>
          </w:p>
          <w:p w14:paraId="342FF9D2" w14:textId="77777777" w:rsidR="00EC3AFF" w:rsidRDefault="00EC3AFF">
            <w:pPr>
              <w:pStyle w:val="Norml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15. Használtcikk bolti kiskereskedelme (TEÁOR 4779), </w:t>
            </w:r>
          </w:p>
          <w:p w14:paraId="2F8FB61F" w14:textId="77777777" w:rsidR="00EC3AFF" w:rsidRDefault="00EC3AFF">
            <w:pPr>
              <w:pStyle w:val="Norml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16. Videokazetta, lemez kölcsönzése (TEÁOR 7722), </w:t>
            </w:r>
          </w:p>
          <w:p w14:paraId="374A8C05" w14:textId="77777777" w:rsidR="00EC3AFF" w:rsidRDefault="00EC3AFF">
            <w:pPr>
              <w:pStyle w:val="Norml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17. Egyéb személyi használatú, háztartási cikk kölcsönzése (TEÁOR 7729), </w:t>
            </w:r>
          </w:p>
          <w:p w14:paraId="41EA5D9B" w14:textId="77777777" w:rsidR="00EC3AFF" w:rsidRDefault="00EC3AFF">
            <w:pPr>
              <w:pStyle w:val="Norml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18. Egyéb foglalás (TEÁOR 7990), </w:t>
            </w:r>
          </w:p>
          <w:p w14:paraId="5715C937" w14:textId="77777777" w:rsidR="00EC3AFF" w:rsidRDefault="00EC3AFF">
            <w:pPr>
              <w:pStyle w:val="Norml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19. Szerencsejáték, fogadás (TEÁOR 9200), kivéve a totózó és lottózó, </w:t>
            </w:r>
          </w:p>
          <w:p w14:paraId="79D52EE0" w14:textId="77777777" w:rsidR="00EC3AFF" w:rsidRDefault="00EC3AFF">
            <w:pPr>
              <w:pStyle w:val="Norml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20. Szórakoztatóelektronikai cikk javítása (TEÁOR 9521), </w:t>
            </w:r>
          </w:p>
          <w:p w14:paraId="027436CC" w14:textId="77777777" w:rsidR="00EC3AFF" w:rsidRDefault="00EC3AFF">
            <w:pPr>
              <w:pStyle w:val="Norml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 Lábbeli, egyéb bőráru javítása (TEÁOR 9523),</w:t>
            </w:r>
          </w:p>
          <w:p w14:paraId="3F66E77B" w14:textId="77777777" w:rsidR="00EC3AFF" w:rsidRDefault="00EC3AFF">
            <w:pPr>
              <w:pStyle w:val="Norml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22. Bútor, lakberendezési tárgy javítása (TEÁOR 9524), </w:t>
            </w:r>
          </w:p>
          <w:p w14:paraId="69CB3C70" w14:textId="77777777" w:rsidR="00EC3AFF" w:rsidRDefault="00EC3AFF">
            <w:pPr>
              <w:pStyle w:val="Norml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23. Óra-, ékszerjavítás (TEÁOR 9525), </w:t>
            </w:r>
          </w:p>
          <w:p w14:paraId="34DA94F7" w14:textId="77777777" w:rsidR="00EC3AFF" w:rsidRDefault="00EC3AFF">
            <w:pPr>
              <w:pStyle w:val="Norml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24. Egyéb személyi, háztartási cikk javítása (TEÁOR 9529), </w:t>
            </w:r>
          </w:p>
          <w:p w14:paraId="4091A05F" w14:textId="77777777" w:rsidR="00EC3AFF" w:rsidRDefault="00EC3AFF">
            <w:pPr>
              <w:pStyle w:val="Norml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25. Fodrászat, szépségápolás (TEÁOR 9602), </w:t>
            </w:r>
          </w:p>
          <w:p w14:paraId="2DC231C8" w14:textId="77777777" w:rsidR="00EC3AFF" w:rsidRDefault="00EC3AFF">
            <w:pPr>
              <w:pStyle w:val="Norml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26. </w:t>
            </w:r>
            <w:proofErr w:type="spellStart"/>
            <w:r>
              <w:rPr>
                <w:rFonts w:ascii="Arial" w:hAnsi="Arial" w:cs="Arial"/>
              </w:rPr>
              <w:t>M.n.s</w:t>
            </w:r>
            <w:proofErr w:type="spellEnd"/>
            <w:r>
              <w:rPr>
                <w:rFonts w:ascii="Arial" w:hAnsi="Arial" w:cs="Arial"/>
              </w:rPr>
              <w:t xml:space="preserve">. egyéb személyi szolgáltatás (TEÁOR 9609), </w:t>
            </w:r>
          </w:p>
          <w:p w14:paraId="0DFC9442" w14:textId="77777777" w:rsidR="00EC3AFF" w:rsidRDefault="00EC3AFF">
            <w:pPr>
              <w:pStyle w:val="Norml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27. Virág-, koszorú- és dísznövény-kiskereskedelem (TEÁOR 477601), </w:t>
            </w:r>
          </w:p>
          <w:p w14:paraId="2DD07035" w14:textId="77777777" w:rsidR="00EC3AFF" w:rsidRDefault="00EC3AFF">
            <w:pPr>
              <w:pStyle w:val="Norml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28. Oktatási intézményben működő vállalkozások esetén Egyéb vendéglátás (TEÁOR 5629), </w:t>
            </w:r>
          </w:p>
          <w:p w14:paraId="306D7EFE" w14:textId="77777777" w:rsidR="00EC3AFF" w:rsidRDefault="00EC3AFF">
            <w:pPr>
              <w:pStyle w:val="Norml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29. Járművezetés oktatás (TEÁOR 8553), </w:t>
            </w:r>
          </w:p>
          <w:p w14:paraId="73AD92AA" w14:textId="77777777" w:rsidR="00EC3AFF" w:rsidRDefault="00EC3AFF">
            <w:pPr>
              <w:pStyle w:val="Norml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30. </w:t>
            </w:r>
            <w:proofErr w:type="spellStart"/>
            <w:r>
              <w:rPr>
                <w:rFonts w:ascii="Arial" w:hAnsi="Arial" w:cs="Arial"/>
              </w:rPr>
              <w:t>M.n.s</w:t>
            </w:r>
            <w:proofErr w:type="spellEnd"/>
            <w:r>
              <w:rPr>
                <w:rFonts w:ascii="Arial" w:hAnsi="Arial" w:cs="Arial"/>
              </w:rPr>
              <w:t xml:space="preserve">. egyéb oktatás (TEÁOR 8559) vagy </w:t>
            </w:r>
          </w:p>
          <w:p w14:paraId="64E06D08" w14:textId="77777777" w:rsidR="00EC3AFF" w:rsidRDefault="00EC3AFF">
            <w:pPr>
              <w:pStyle w:val="Norml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 Oktatást kiegészítő tevékenység (TEÁOR 8560)</w:t>
            </w:r>
            <w:hyperlink r:id="rId7" w:anchor="_ftn3" w:history="1">
              <w:r>
                <w:rPr>
                  <w:rStyle w:val="Hiperhivatkozs"/>
                  <w:rFonts w:ascii="Arial" w:hAnsi="Arial" w:cs="Arial"/>
                  <w:b/>
                  <w:bCs/>
                  <w:color w:val="000000"/>
                  <w:vertAlign w:val="superscript"/>
                </w:rPr>
                <w:t>[3]</w:t>
              </w:r>
            </w:hyperlink>
          </w:p>
          <w:p w14:paraId="10C3ADB1" w14:textId="77777777" w:rsidR="00EC3AFF" w:rsidRDefault="00EC3AFF">
            <w:pPr>
              <w:pStyle w:val="NormlWeb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14:paraId="3DEB145A" w14:textId="77777777" w:rsidR="00EC3AFF" w:rsidRDefault="00EC3AFF">
            <w:pPr>
              <w:pStyle w:val="Norml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Az egyéb </w:t>
            </w:r>
            <w:proofErr w:type="spellStart"/>
            <w:r>
              <w:rPr>
                <w:rFonts w:ascii="Arial" w:hAnsi="Arial" w:cs="Arial"/>
              </w:rPr>
              <w:t>m.n.s</w:t>
            </w:r>
            <w:proofErr w:type="spellEnd"/>
            <w:r>
              <w:rPr>
                <w:rFonts w:ascii="Arial" w:hAnsi="Arial" w:cs="Arial"/>
              </w:rPr>
              <w:t>. új áru kiskereskedelme (TEÁOR 4778) tevékenységet végző vállalkozás nem veheti igénybe az adókedvezményeket, ha az optikai és a mezőgazdasági tevékenységet tényleges főtevékenységként folytatja.</w:t>
            </w:r>
          </w:p>
          <w:p w14:paraId="7E788B3F" w14:textId="77777777" w:rsidR="00EC3AFF" w:rsidRDefault="00EC3AFF">
            <w:pPr>
              <w:pStyle w:val="Norml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Az egyéb személyi használatú, háztartási cikk kölcsönzése (TEÁOR 7729) tevékenységet végző vállalkozás nem érvényesítheti a kedvezményeket, ha az építési és szerelési munkához kapcsolódó cikkek kölcsönzését tényleges főtevékenységként végzi. </w:t>
            </w:r>
          </w:p>
          <w:p w14:paraId="7182E5D2" w14:textId="77777777" w:rsidR="00EC3AFF" w:rsidRDefault="00EC3AFF">
            <w:pPr>
              <w:pStyle w:val="Norml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Az egyéb személyi, háztartási cikk javítása (TEÁOR 9529) tevékenységet végző vállalkozást nem illetik meg a kedvezmények, ha a kerékpárok javítása tevékenységet tényleges főtevékenységként folytatja.</w:t>
            </w:r>
          </w:p>
          <w:p w14:paraId="45B7A5E5" w14:textId="77777777" w:rsidR="00EC3AFF" w:rsidRDefault="00EC3AFF">
            <w:pPr>
              <w:pStyle w:val="NormlWeb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14:paraId="31641EBB" w14:textId="77777777" w:rsidR="00EC3AFF" w:rsidRDefault="00EC3AFF">
            <w:pPr>
              <w:pStyle w:val="NormlWeb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 szociális hozzájárulási adó alóli mentesség</w:t>
            </w:r>
            <w:hyperlink r:id="rId8" w:anchor="_ftn4" w:history="1">
              <w:r>
                <w:rPr>
                  <w:rStyle w:val="Hiperhivatkozs"/>
                  <w:rFonts w:ascii="Arial" w:hAnsi="Arial" w:cs="Arial"/>
                  <w:b/>
                  <w:bCs/>
                  <w:color w:val="000000"/>
                  <w:vertAlign w:val="superscript"/>
                </w:rPr>
                <w:t>[4]</w:t>
              </w:r>
            </w:hyperlink>
          </w:p>
          <w:p w14:paraId="68FBABEC" w14:textId="77777777" w:rsidR="00EC3AFF" w:rsidRDefault="00EC3AFF">
            <w:pPr>
              <w:pStyle w:val="Norml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Nem kell szociális hozzájárulási adót fizetnie 2021. március hónapra a veszélyeztetett ágazatba tartozó tényleges főtevékenységet folytató</w:t>
            </w:r>
          </w:p>
          <w:p w14:paraId="19FF5B39" w14:textId="77777777" w:rsidR="00EC3AFF" w:rsidRDefault="00EC3AFF" w:rsidP="006A126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kifizetőnek a munkaviszonyban foglalkoztatott munkavállalók után,</w:t>
            </w:r>
          </w:p>
          <w:p w14:paraId="745B4F0E" w14:textId="77777777" w:rsidR="00EC3AFF" w:rsidRDefault="00EC3AFF" w:rsidP="006A126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az egyéni vállalkozónak e jogállására tekintettel, és</w:t>
            </w:r>
          </w:p>
          <w:p w14:paraId="6DF4B283" w14:textId="77777777" w:rsidR="00EC3AFF" w:rsidRDefault="00EC3AFF" w:rsidP="006A126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 társas vállalkozásnak a Tbj.</w:t>
            </w:r>
            <w:hyperlink r:id="rId9" w:anchor="_ftn5" w:history="1">
              <w:r>
                <w:rPr>
                  <w:rStyle w:val="Hiperhivatkozs"/>
                  <w:rFonts w:ascii="Arial" w:eastAsia="Times New Roman" w:hAnsi="Arial" w:cs="Arial"/>
                  <w:b/>
                  <w:bCs/>
                  <w:color w:val="000000"/>
                  <w:vertAlign w:val="superscript"/>
                </w:rPr>
                <w:t>[5]</w:t>
              </w:r>
            </w:hyperlink>
            <w:r>
              <w:rPr>
                <w:rFonts w:ascii="Arial" w:eastAsia="Times New Roman" w:hAnsi="Arial" w:cs="Arial"/>
              </w:rPr>
              <w:t xml:space="preserve"> szerinti társas vállalkozó e jogállására tekintettel.</w:t>
            </w:r>
          </w:p>
          <w:p w14:paraId="5F71311E" w14:textId="77777777" w:rsidR="00EC3AFF" w:rsidRDefault="00EC3AFF">
            <w:pPr>
              <w:pStyle w:val="Norml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14:paraId="14762A89" w14:textId="77777777" w:rsidR="00EC3AFF" w:rsidRDefault="00EC3AFF">
            <w:pPr>
              <w:pStyle w:val="NormlWeb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 szakképzési hozzájárulás alóli mentesség</w:t>
            </w:r>
          </w:p>
          <w:p w14:paraId="144A8D0F" w14:textId="77777777" w:rsidR="00EC3AFF" w:rsidRDefault="00EC3AFF">
            <w:pPr>
              <w:pStyle w:val="Norml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2021. márciusra a felsorolt, veszélyeztetett ágazatokba tartozó tevékenységet tényleges főtevékenységként folytató kifizetőknek nem kell szakképzési hozzájárulást fizetniük.</w:t>
            </w:r>
          </w:p>
          <w:p w14:paraId="0B123046" w14:textId="77777777" w:rsidR="00EC3AFF" w:rsidRDefault="00EC3AFF">
            <w:pPr>
              <w:pStyle w:val="NormlWeb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14:paraId="53D2AD45" w14:textId="77777777" w:rsidR="00EC3AFF" w:rsidRDefault="00EC3AFF">
            <w:pPr>
              <w:pStyle w:val="NormlWeb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 rehabilitációs hozzájárulás kedvezménye</w:t>
            </w:r>
          </w:p>
          <w:p w14:paraId="544E009D" w14:textId="77777777" w:rsidR="00EC3AFF" w:rsidRDefault="00EC3AFF">
            <w:pPr>
              <w:pStyle w:val="Norml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felsorolt, veszélyeztetett ágazatokba tartozó, rehabilitációs hozzájárulás fizetésére kötelezett kifizetők</w:t>
            </w:r>
            <w:hyperlink r:id="rId10" w:anchor="_ftn6" w:history="1">
              <w:r>
                <w:rPr>
                  <w:rStyle w:val="Hiperhivatkozs"/>
                  <w:rFonts w:ascii="Arial" w:hAnsi="Arial" w:cs="Arial"/>
                  <w:b/>
                  <w:bCs/>
                  <w:color w:val="000000"/>
                  <w:vertAlign w:val="superscript"/>
                </w:rPr>
                <w:t>[6]</w:t>
              </w:r>
            </w:hyperlink>
            <w:r>
              <w:rPr>
                <w:rFonts w:ascii="Arial" w:hAnsi="Arial" w:cs="Arial"/>
              </w:rPr>
              <w:t xml:space="preserve"> mentesülnek 2021-ben a márciusra arányosan jutó rehabilitációs hozzájárulás alól.</w:t>
            </w:r>
          </w:p>
          <w:p w14:paraId="4F7A6AFD" w14:textId="77777777" w:rsidR="00EC3AFF" w:rsidRDefault="00EC3AFF">
            <w:pPr>
              <w:pStyle w:val="Norml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14:paraId="26675197" w14:textId="77777777" w:rsidR="00EC3AFF" w:rsidRDefault="00EC3AFF">
            <w:pPr>
              <w:pStyle w:val="NormlWeb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Könnyítések a kisvállalati adóban (</w:t>
            </w:r>
            <w:proofErr w:type="spellStart"/>
            <w:r>
              <w:rPr>
                <w:rFonts w:ascii="Arial" w:hAnsi="Arial" w:cs="Arial"/>
                <w:b/>
                <w:bCs/>
              </w:rPr>
              <w:t>kiva</w:t>
            </w:r>
            <w:proofErr w:type="spellEnd"/>
            <w:r>
              <w:rPr>
                <w:rFonts w:ascii="Arial" w:hAnsi="Arial" w:cs="Arial"/>
                <w:b/>
                <w:bCs/>
              </w:rPr>
              <w:t>)</w:t>
            </w:r>
          </w:p>
          <w:p w14:paraId="64B1D3FD" w14:textId="77777777" w:rsidR="00EC3AFF" w:rsidRDefault="00EC3AFF">
            <w:pPr>
              <w:pStyle w:val="Norml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felsorolt, veszélyeztetett ágazatokba tartozó tevékenységet főtevékenységként végző kisvállalati adóalanyoknak</w:t>
            </w:r>
            <w:hyperlink r:id="rId11" w:anchor="_ftn7" w:history="1">
              <w:r>
                <w:rPr>
                  <w:rStyle w:val="Hiperhivatkozs"/>
                  <w:rFonts w:ascii="Arial" w:hAnsi="Arial" w:cs="Arial"/>
                  <w:b/>
                  <w:bCs/>
                  <w:color w:val="000000"/>
                  <w:vertAlign w:val="superscript"/>
                </w:rPr>
                <w:t>[7]</w:t>
              </w:r>
            </w:hyperlink>
            <w:r>
              <w:rPr>
                <w:rFonts w:ascii="Arial" w:hAnsi="Arial" w:cs="Arial"/>
              </w:rPr>
              <w:t xml:space="preserve"> a 2021. márciusi </w:t>
            </w:r>
            <w:proofErr w:type="spellStart"/>
            <w:r>
              <w:rPr>
                <w:rFonts w:ascii="Arial" w:hAnsi="Arial" w:cs="Arial"/>
              </w:rPr>
              <w:t>kivakötelezettségük</w:t>
            </w:r>
            <w:proofErr w:type="spellEnd"/>
            <w:r>
              <w:rPr>
                <w:rFonts w:ascii="Arial" w:hAnsi="Arial" w:cs="Arial"/>
              </w:rPr>
              <w:t xml:space="preserve"> megállapításánál a személyi jellegű kifizetések összegét nem kell figyelembe venniük, tehát az nem lesz része a </w:t>
            </w:r>
            <w:proofErr w:type="spellStart"/>
            <w:r>
              <w:rPr>
                <w:rFonts w:ascii="Arial" w:hAnsi="Arial" w:cs="Arial"/>
              </w:rPr>
              <w:t>kiva</w:t>
            </w:r>
            <w:proofErr w:type="spellEnd"/>
            <w:r>
              <w:rPr>
                <w:rFonts w:ascii="Arial" w:hAnsi="Arial" w:cs="Arial"/>
              </w:rPr>
              <w:t xml:space="preserve"> alapjának.</w:t>
            </w:r>
            <w:hyperlink r:id="rId12" w:anchor="_ftn8" w:history="1">
              <w:r>
                <w:rPr>
                  <w:rStyle w:val="Hiperhivatkozs"/>
                  <w:rFonts w:ascii="Arial" w:hAnsi="Arial" w:cs="Arial"/>
                  <w:b/>
                  <w:bCs/>
                  <w:color w:val="000000"/>
                  <w:vertAlign w:val="superscript"/>
                </w:rPr>
                <w:t>[8]</w:t>
              </w:r>
            </w:hyperlink>
          </w:p>
          <w:p w14:paraId="151E6B5A" w14:textId="77777777" w:rsidR="00EC3AFF" w:rsidRDefault="00EC3AFF">
            <w:pPr>
              <w:pStyle w:val="NormlWeb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14:paraId="4B091863" w14:textId="77777777" w:rsidR="00EC3AFF" w:rsidRDefault="00EC3AFF">
            <w:pPr>
              <w:pStyle w:val="NormlWeb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 kedvezmények érvényesítésének szabályai</w:t>
            </w:r>
          </w:p>
          <w:p w14:paraId="36F96CC0" w14:textId="77777777" w:rsidR="00EC3AFF" w:rsidRDefault="00EC3AFF">
            <w:pPr>
              <w:pStyle w:val="Norml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kedvezmények igénybevételének feltétele, hogy</w:t>
            </w:r>
          </w:p>
          <w:p w14:paraId="19CDD2FA" w14:textId="77777777" w:rsidR="00EC3AFF" w:rsidRDefault="00EC3AFF" w:rsidP="006A126E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 kifizető a 2021. március 6-án már fennálló munkaszerződés alapján a március havi munkabérfizetési kötelezettségének eleget tesz, és a munkaszerződéseket felmondással nem szünteti meg</w:t>
            </w:r>
            <w:hyperlink r:id="rId13" w:anchor="_ftn9" w:history="1">
              <w:r>
                <w:rPr>
                  <w:rStyle w:val="Hiperhivatkozs"/>
                  <w:rFonts w:ascii="Arial" w:eastAsia="Times New Roman" w:hAnsi="Arial" w:cs="Arial"/>
                  <w:b/>
                  <w:bCs/>
                  <w:color w:val="000000"/>
                  <w:vertAlign w:val="superscript"/>
                </w:rPr>
                <w:t>[9]</w:t>
              </w:r>
            </w:hyperlink>
            <w:r>
              <w:rPr>
                <w:rFonts w:ascii="Arial" w:eastAsia="Times New Roman" w:hAnsi="Arial" w:cs="Arial"/>
              </w:rPr>
              <w:t xml:space="preserve"> 2021 márciusában,</w:t>
            </w:r>
          </w:p>
          <w:p w14:paraId="08237067" w14:textId="77777777" w:rsidR="00EC3AFF" w:rsidRDefault="00EC3AFF" w:rsidP="006A126E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 kifizető a munkavállalót a veszélyhelyzet miatt elbocsátotta volna,</w:t>
            </w:r>
          </w:p>
          <w:p w14:paraId="529BE001" w14:textId="77777777" w:rsidR="00EC3AFF" w:rsidRDefault="00EC3AFF" w:rsidP="006A126E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 kifizető a mentesség iránti igényét bejelenti a NAV-hoz.</w:t>
            </w:r>
          </w:p>
          <w:p w14:paraId="40ED763B" w14:textId="77777777" w:rsidR="00EC3AFF" w:rsidRDefault="00EC3AFF">
            <w:pPr>
              <w:pStyle w:val="NormlWeb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 szociális hozzájárulási adónál és a szakképzési hozzájárulásnál a kedvezményt a március havi 2108-es, illetve a 2158-as bevallásban lehet igényelni</w:t>
            </w:r>
            <w:r>
              <w:rPr>
                <w:rFonts w:ascii="Arial" w:hAnsi="Arial" w:cs="Arial"/>
              </w:rPr>
              <w:t>. Az adózóknak a bevallásban nyilatkozni kell a tényleges főtevékenységről és arról, hogy megfelelnek az előzőek szerinti érvényesítési feltételeknek.</w:t>
            </w:r>
          </w:p>
          <w:p w14:paraId="70DD968A" w14:textId="77777777" w:rsidR="00EC3AFF" w:rsidRDefault="00EC3AFF">
            <w:pPr>
              <w:pStyle w:val="NormlWeb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A rehabilitációs hozzájárulással kapcsolatos kedvezményt a 2101-es bevallásban, a </w:t>
            </w:r>
            <w:proofErr w:type="spellStart"/>
            <w:r>
              <w:rPr>
                <w:rFonts w:ascii="Arial" w:hAnsi="Arial" w:cs="Arial"/>
                <w:b/>
                <w:bCs/>
              </w:rPr>
              <w:t>kivában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igénybe vehető könnyítést a 21KIVA bevallásban lehet érvényesíteni</w:t>
            </w:r>
            <w:r>
              <w:rPr>
                <w:rFonts w:ascii="Arial" w:hAnsi="Arial" w:cs="Arial"/>
              </w:rPr>
              <w:t>, a szükséges nyilatkozatok megtételével.</w:t>
            </w:r>
          </w:p>
          <w:p w14:paraId="7FE5158E" w14:textId="77777777" w:rsidR="00EC3AFF" w:rsidRDefault="00EC3AFF">
            <w:pPr>
              <w:pStyle w:val="Norml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kedvezmények támogatásnak minősülnek, ezért az azokkal kapcsolatos iratokat tíz évig meg kell őrizni</w:t>
            </w:r>
            <w:hyperlink r:id="rId14" w:anchor="_ftn10" w:history="1">
              <w:r>
                <w:rPr>
                  <w:rStyle w:val="Hiperhivatkozs"/>
                  <w:rFonts w:ascii="Arial" w:hAnsi="Arial" w:cs="Arial"/>
                  <w:b/>
                  <w:bCs/>
                  <w:color w:val="000000"/>
                  <w:vertAlign w:val="superscript"/>
                </w:rPr>
                <w:t>[10]</w:t>
              </w:r>
            </w:hyperlink>
            <w:r>
              <w:rPr>
                <w:rFonts w:ascii="Arial" w:hAnsi="Arial" w:cs="Arial"/>
              </w:rPr>
              <w:t>.</w:t>
            </w:r>
          </w:p>
          <w:p w14:paraId="1278D84F" w14:textId="77777777" w:rsidR="00EC3AFF" w:rsidRDefault="00EC3AFF">
            <w:pPr>
              <w:pStyle w:val="Norml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14:paraId="410EFB95" w14:textId="77777777" w:rsidR="00EC3AFF" w:rsidRDefault="00EC3AFF">
            <w:pPr>
              <w:pStyle w:val="NormlWeb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Az adókönnyítést márciusra azok a kifizetők is igénybe vehetik, akik az egyes gazdaságvédelmi intézkedésekről szóló 485/2020. (XI. 10.) Korm. rendelet 5. § (1) bekezdése alapján arra már korábban is jogosultak voltak. E vállalkozások az általuk érvényesíthető kedvezményekről a NAV honlapján 2020. november 26-án megjelent </w:t>
            </w:r>
            <w:hyperlink r:id="rId15" w:history="1">
              <w:r>
                <w:rPr>
                  <w:rStyle w:val="Hiperhivatkozs"/>
                  <w:rFonts w:ascii="Arial" w:hAnsi="Arial" w:cs="Arial"/>
                  <w:b/>
                  <w:bCs/>
                  <w:color w:val="000000"/>
                </w:rPr>
                <w:t>tájékoztatóból</w:t>
              </w:r>
            </w:hyperlink>
            <w:r>
              <w:rPr>
                <w:rFonts w:ascii="Arial" w:hAnsi="Arial" w:cs="Arial"/>
                <w:b/>
                <w:bCs/>
              </w:rPr>
              <w:t xml:space="preserve"> kaphatnak további információt. </w:t>
            </w:r>
          </w:p>
          <w:p w14:paraId="76D65566" w14:textId="77777777" w:rsidR="00EC3AFF" w:rsidRDefault="00EC3AFF">
            <w:pPr>
              <w:pStyle w:val="Norml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 </w:t>
            </w:r>
          </w:p>
          <w:p w14:paraId="179714D5" w14:textId="77777777" w:rsidR="00EC3AFF" w:rsidRDefault="00EC3AF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pict w14:anchorId="762057F5">
                <v:rect id="_x0000_i1025" style="width:470.3pt;height:1.2pt" o:hralign="center" o:hrstd="t" o:hr="t" fillcolor="#a0a0a0" stroked="f"/>
              </w:pict>
            </w:r>
          </w:p>
          <w:p w14:paraId="1A06DCB7" w14:textId="77777777" w:rsidR="00EC3AFF" w:rsidRDefault="00EC3AFF">
            <w:pPr>
              <w:pStyle w:val="NormlWeb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bookmarkStart w:id="0" w:name="_ftn1"/>
            <w:r>
              <w:rPr>
                <w:rFonts w:ascii="Arial" w:hAnsi="Arial" w:cs="Arial"/>
                <w:b/>
                <w:bCs/>
                <w:color w:val="000000"/>
                <w:u w:val="single"/>
              </w:rPr>
              <w:t>[1] A védelmi intézkedések ideiglenes szigorításáról szóló 104/2021. (III. 5.) Korm. rendelet.</w:t>
            </w:r>
            <w:bookmarkEnd w:id="0"/>
          </w:p>
          <w:p w14:paraId="144E07D7" w14:textId="77777777" w:rsidR="00EC3AFF" w:rsidRDefault="00EC3AFF">
            <w:pPr>
              <w:pStyle w:val="NormlWeb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bookmarkStart w:id="1" w:name="_ftn2"/>
            <w:r>
              <w:rPr>
                <w:rFonts w:ascii="Arial" w:hAnsi="Arial" w:cs="Arial"/>
                <w:b/>
                <w:bCs/>
                <w:color w:val="000000"/>
                <w:u w:val="single"/>
              </w:rPr>
              <w:t>[2] A veszélyhelyzet ideje alatt egyes gazdaságvédelmi intézkedésekről szóló kormányrendeletek módosításáról szóló 105/2021. (III. 5.) Korm. rendelet (105/2021. Korm. rendelet) 4. §-a.</w:t>
            </w:r>
            <w:bookmarkEnd w:id="1"/>
          </w:p>
          <w:p w14:paraId="108F6ECB" w14:textId="77777777" w:rsidR="00EC3AFF" w:rsidRDefault="00EC3AFF">
            <w:pPr>
              <w:pStyle w:val="NormlWeb"/>
              <w:rPr>
                <w:rFonts w:ascii="Arial" w:hAnsi="Arial" w:cs="Arial"/>
              </w:rPr>
            </w:pPr>
            <w:bookmarkStart w:id="2" w:name="_ftn3"/>
            <w:r>
              <w:rPr>
                <w:rFonts w:ascii="Arial" w:hAnsi="Arial" w:cs="Arial"/>
                <w:b/>
                <w:bCs/>
                <w:color w:val="000000"/>
                <w:u w:val="single"/>
              </w:rPr>
              <w:t xml:space="preserve">[3] Az egyes tevékenységi körökbe tartozó tevékenységek részletes leírása megtalálható a Központi Statisztikai Hivatal honlapján: </w:t>
            </w:r>
            <w:bookmarkEnd w:id="2"/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HYPERLINK "http://www.ksh.hu/docs/osztalyozasok/teaor/teaor08_tartalom_2018_08_01.pdf"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Style w:val="Hiperhivatkozs"/>
                <w:rFonts w:ascii="Arial" w:hAnsi="Arial" w:cs="Arial"/>
                <w:b/>
                <w:bCs/>
                <w:color w:val="000000"/>
              </w:rPr>
              <w:t>TEÁOR’08 Tartalom (ksh.hu)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u w:val="single"/>
              </w:rPr>
              <w:t>.</w:t>
            </w:r>
          </w:p>
          <w:p w14:paraId="699A1140" w14:textId="77777777" w:rsidR="00EC3AFF" w:rsidRDefault="00EC3AFF">
            <w:pPr>
              <w:pStyle w:val="NormlWeb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bookmarkStart w:id="3" w:name="_ftn4"/>
            <w:r>
              <w:rPr>
                <w:rFonts w:ascii="Arial" w:hAnsi="Arial" w:cs="Arial"/>
                <w:b/>
                <w:bCs/>
                <w:color w:val="000000"/>
                <w:u w:val="single"/>
              </w:rPr>
              <w:t>[4] 105/2021. Korm. rendelet 1. §-a.</w:t>
            </w:r>
            <w:bookmarkEnd w:id="3"/>
          </w:p>
          <w:p w14:paraId="5694A43B" w14:textId="77777777" w:rsidR="00EC3AFF" w:rsidRDefault="00EC3AFF">
            <w:pPr>
              <w:pStyle w:val="NormlWeb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bookmarkStart w:id="4" w:name="_ftn5"/>
            <w:r>
              <w:rPr>
                <w:rFonts w:ascii="Arial" w:hAnsi="Arial" w:cs="Arial"/>
                <w:b/>
                <w:bCs/>
                <w:color w:val="000000"/>
                <w:u w:val="single"/>
              </w:rPr>
              <w:t>[5] A társadalombiztosítás ellátásaira jogosultakról, valamint ezen ellátások fedezetéről szóló 2019. évi CXXII. törvény (Tbj.) 4. § 21. pontja.</w:t>
            </w:r>
            <w:bookmarkEnd w:id="4"/>
          </w:p>
          <w:p w14:paraId="1F6D5F6D" w14:textId="77777777" w:rsidR="00EC3AFF" w:rsidRDefault="00EC3AFF">
            <w:pPr>
              <w:pStyle w:val="NormlWeb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bookmarkStart w:id="5" w:name="_ftn6"/>
            <w:r>
              <w:rPr>
                <w:rFonts w:ascii="Arial" w:hAnsi="Arial" w:cs="Arial"/>
                <w:b/>
                <w:bCs/>
                <w:color w:val="000000"/>
                <w:u w:val="single"/>
              </w:rPr>
              <w:t>[6] A megváltozott munkaképességű személyek ellátásairól és egyes törvények módosításáról szóló 2011. évi CXCI. törvény.</w:t>
            </w:r>
            <w:bookmarkEnd w:id="5"/>
          </w:p>
          <w:p w14:paraId="41F292F8" w14:textId="77777777" w:rsidR="00EC3AFF" w:rsidRDefault="00EC3AFF">
            <w:pPr>
              <w:pStyle w:val="NormlWeb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bookmarkStart w:id="6" w:name="_ftn7"/>
            <w:r>
              <w:rPr>
                <w:rFonts w:ascii="Arial" w:hAnsi="Arial" w:cs="Arial"/>
                <w:b/>
                <w:bCs/>
                <w:color w:val="000000"/>
                <w:u w:val="single"/>
              </w:rPr>
              <w:t>[7] A kisadózó vállalkozások tételes adójáról és a kisvállalati adóról szóló 2012. évi CXLVII. törvény 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u w:val="single"/>
              </w:rPr>
              <w:t>Katv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u w:val="single"/>
              </w:rPr>
              <w:t>.) III. fejezete.</w:t>
            </w:r>
            <w:bookmarkEnd w:id="6"/>
          </w:p>
          <w:p w14:paraId="11FCFAAE" w14:textId="77777777" w:rsidR="00EC3AFF" w:rsidRDefault="00EC3AFF">
            <w:pPr>
              <w:pStyle w:val="NormlWeb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bookmarkStart w:id="7" w:name="_ftn8"/>
            <w:r>
              <w:rPr>
                <w:rFonts w:ascii="Arial" w:hAnsi="Arial" w:cs="Arial"/>
                <w:b/>
                <w:bCs/>
                <w:color w:val="000000"/>
                <w:u w:val="single"/>
              </w:rPr>
              <w:t>[8] 151/2021. Korm. rendelet 2. §-a.</w:t>
            </w:r>
            <w:bookmarkEnd w:id="7"/>
          </w:p>
          <w:p w14:paraId="31299CBC" w14:textId="77777777" w:rsidR="00EC3AFF" w:rsidRDefault="00EC3AFF">
            <w:pPr>
              <w:pStyle w:val="NormlWeb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bookmarkStart w:id="8" w:name="_ftn9"/>
            <w:r>
              <w:rPr>
                <w:rFonts w:ascii="Arial" w:hAnsi="Arial" w:cs="Arial"/>
                <w:b/>
                <w:bCs/>
                <w:color w:val="000000"/>
                <w:u w:val="single"/>
              </w:rPr>
              <w:t>[9] A munka törvénykönyvéről szóló 2012. évi I. törvény 64. § (1) bekezdése alapján a munkaviszony megszüntethető közös megegyezéssel, felmondással és azonnali hatályú felmondással.</w:t>
            </w:r>
            <w:bookmarkEnd w:id="8"/>
          </w:p>
          <w:p w14:paraId="246EA2A1" w14:textId="77777777" w:rsidR="00EC3AFF" w:rsidRDefault="00EC3AFF">
            <w:pPr>
              <w:pStyle w:val="NormlWeb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bookmarkStart w:id="9" w:name="_ftn10"/>
            <w:r>
              <w:rPr>
                <w:rFonts w:ascii="Arial" w:hAnsi="Arial" w:cs="Arial"/>
                <w:b/>
                <w:bCs/>
                <w:color w:val="000000"/>
                <w:u w:val="single"/>
              </w:rPr>
              <w:t>[10] a veszélyhelyzet ideje alatt egyes gazdaságvédelmi intézkedésekről szóló 485/2020. (XI. 10.) Korm. rendelet 6. § (3)-(5) bekezdései.</w:t>
            </w:r>
          </w:p>
        </w:tc>
        <w:bookmarkEnd w:id="9"/>
      </w:tr>
    </w:tbl>
    <w:p w14:paraId="4032C933" w14:textId="77777777" w:rsidR="008A358F" w:rsidRDefault="008A358F"/>
    <w:sectPr w:rsidR="008A3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996273"/>
    <w:multiLevelType w:val="multilevel"/>
    <w:tmpl w:val="59044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AE41C5"/>
    <w:multiLevelType w:val="multilevel"/>
    <w:tmpl w:val="DA383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AFF"/>
    <w:rsid w:val="008A358F"/>
    <w:rsid w:val="00EC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8AF8F"/>
  <w15:chartTrackingRefBased/>
  <w15:docId w15:val="{C41ED249-16A8-441D-B585-A6DE23FEF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C3AFF"/>
    <w:pPr>
      <w:spacing w:after="0" w:line="240" w:lineRule="auto"/>
    </w:pPr>
    <w:rPr>
      <w:rFonts w:ascii="Calibri" w:hAnsi="Calibri"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EC3AFF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EC3AF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35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$URLPREFIX$nav/segitseg_rendkivuli_helyzetben/adozasi_konnyitesek/Marcius_honapra_ujabb20210312.html" TargetMode="External"/><Relationship Id="rId13" Type="http://schemas.openxmlformats.org/officeDocument/2006/relationships/hyperlink" Target="$URLPREFIX$nav/segitseg_rendkivuli_helyzetben/adozasi_konnyitesek/Marcius_honapra_ujabb20210312.html" TargetMode="External"/><Relationship Id="rId3" Type="http://schemas.openxmlformats.org/officeDocument/2006/relationships/settings" Target="settings.xml"/><Relationship Id="rId7" Type="http://schemas.openxmlformats.org/officeDocument/2006/relationships/hyperlink" Target="$URLPREFIX$nav/segitseg_rendkivuli_helyzetben/adozasi_konnyitesek/Marcius_honapra_ujabb20210312.html" TargetMode="External"/><Relationship Id="rId12" Type="http://schemas.openxmlformats.org/officeDocument/2006/relationships/hyperlink" Target="$URLPREFIX$nav/segitseg_rendkivuli_helyzetben/adozasi_konnyitesek/Marcius_honapra_ujabb20210312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$URLPREFIX$nav/segitseg_rendkivuli_helyzetben/adozasi_konnyitesek/Marcius_honapra_ujabb20210312.html" TargetMode="External"/><Relationship Id="rId11" Type="http://schemas.openxmlformats.org/officeDocument/2006/relationships/hyperlink" Target="$URLPREFIX$nav/segitseg_rendkivuli_helyzetben/adozasi_konnyitesek/Marcius_honapra_ujabb20210312.html" TargetMode="External"/><Relationship Id="rId5" Type="http://schemas.openxmlformats.org/officeDocument/2006/relationships/hyperlink" Target="$URLPREFIX$nav/segitseg_rendkivuli_helyzetben/adozasi_konnyitesek/Marcius_honapra_ujabb20210312.html" TargetMode="External"/><Relationship Id="rId15" Type="http://schemas.openxmlformats.org/officeDocument/2006/relationships/hyperlink" Target="https://www.nav.gov.hu/nav/segitseg_rendkivuli_helyzetben/adozasi_konnyitesek/adozasi_konnyitesek20201126.html" TargetMode="External"/><Relationship Id="rId10" Type="http://schemas.openxmlformats.org/officeDocument/2006/relationships/hyperlink" Target="$URLPREFIX$nav/segitseg_rendkivuli_helyzetben/adozasi_konnyitesek/Marcius_honapra_ujabb20210312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$URLPREFIX$nav/segitseg_rendkivuli_helyzetben/adozasi_konnyitesek/Marcius_honapra_ujabb20210312.html" TargetMode="External"/><Relationship Id="rId14" Type="http://schemas.openxmlformats.org/officeDocument/2006/relationships/hyperlink" Target="$URLPREFIX$nav/segitseg_rendkivuli_helyzetben/adozasi_konnyitesek/Marcius_honapra_ujabb20210312.html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1035</Words>
  <Characters>7149</Characters>
  <Application>Microsoft Office Word</Application>
  <DocSecurity>0</DocSecurity>
  <Lines>59</Lines>
  <Paragraphs>16</Paragraphs>
  <ScaleCrop>false</ScaleCrop>
  <Company/>
  <LinksUpToDate>false</LinksUpToDate>
  <CharactersWithSpaces>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</dc:creator>
  <cp:keywords/>
  <dc:description/>
  <cp:lastModifiedBy>Zsuzsa</cp:lastModifiedBy>
  <cp:revision>1</cp:revision>
  <dcterms:created xsi:type="dcterms:W3CDTF">2021-03-12T13:17:00Z</dcterms:created>
  <dcterms:modified xsi:type="dcterms:W3CDTF">2021-03-12T13:18:00Z</dcterms:modified>
</cp:coreProperties>
</file>